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sz w:val="32"/>
        </w:rPr>
        <w:t xml:space="preserve">12345 投诉信模板</w:t>
      </w:r>
    </w:p>
    <w:p/>
    <w:p>
      <w:r>
        <w:rPr>
          <w:b/>
          <w:sz w:val="32"/>
        </w:rPr>
        <w:t xml:space="preserve">12345 政务热线投诉信</w:t>
      </w:r>
    </w:p>
    <w:p/>
    <w:p>
      <w:r>
        <w:rPr>
          <w:b/>
          <w:sz w:val="26"/>
        </w:rPr>
        <w:t xml:space="preserve">受理机关</w:t>
      </w:r>
    </w:p>
    <w:p>
      <w:r>
        <w:t xml:space="preserve">【城市名】市12345政务服务便民热线</w:t>
      </w:r>
    </w:p>
    <w:p/>
    <w:p>
      <w:r>
        <w:rPr>
          <w:b/>
          <w:sz w:val="26"/>
        </w:rPr>
        <w:t xml:space="preserve">投诉人信息</w:t>
      </w:r>
    </w:p>
    <w:p>
      <w:r>
        <w:t xml:space="preserve">姓名：【您的姓名】</w:t>
      </w:r>
    </w:p>
    <w:p>
      <w:r>
        <w:t xml:space="preserve">联系电话：【您的手机号码】</w:t>
      </w:r>
    </w:p>
    <w:p>
      <w:r>
        <w:t xml:space="preserve">通讯地址：【您的栋号房号，如 XX 栋 XX 单元 XX 室】</w:t>
      </w:r>
    </w:p>
    <w:p>
      <w:r>
        <w:t xml:space="preserve">电子邮箱：【您的电子邮箱，选填】</w:t>
      </w:r>
    </w:p>
    <w:p/>
    <w:p>
      <w:r>
        <w:rPr>
          <w:b/>
          <w:sz w:val="26"/>
        </w:rPr>
        <w:t xml:space="preserve">投诉对象</w:t>
      </w:r>
    </w:p>
    <w:p>
      <w:r>
        <w:t xml:space="preserve">开发商：【开发商公司全称，如 XX 置业有限公司】</w:t>
      </w:r>
    </w:p>
    <w:p>
      <w:r>
        <w:t xml:space="preserve">项目名称：【小区名称，如 保利东方臻悦】</w:t>
      </w:r>
    </w:p>
    <w:p>
      <w:r>
        <w:t xml:space="preserve">项目地址：【小区地址，如 XX 市 XX 区 XX 路 XX 号】</w:t>
      </w:r>
    </w:p>
    <w:p/>
    <w:p>
      <w:r>
        <w:rPr>
          <w:b/>
          <w:sz w:val="26"/>
        </w:rPr>
        <w:t xml:space="preserve">事实与理由</w:t>
      </w:r>
    </w:p>
    <w:p>
      <w:r>
        <w:t xml:space="preserve">本人系“【小区名称】”项目【您的栋号房号】的业主，于【年份】年【月份】与开发商签订商品房买卖合同。购房过程中，本人系基于开发商在销售阶段所公示的沙盘模型、户型图册、样板房展示以及销售人员明确承诺的小区公共区域品质与用材标准而决定购买。</w:t>
      </w:r>
    </w:p>
    <w:p/>
    <w:p>
      <w:r>
        <w:t xml:space="preserve">现开发商已通知交付或已达交付条件，经现场查看，本人发现所交付楼栋及公共区域在多个方面与销售宣传及样板房展示明显不符，存在“货不对版”情形，主要体现于以下方面（请根据您家实际情况逐项勾选或补充）：</w:t>
      </w:r>
    </w:p>
    <w:p/>
    <w:p>
      <w:r>
        <w:t xml:space="preserve">1. 架空层：【请描述架空层现状与宣传不符之处，例如：销售时宣传为精装修主题泛会所，实际交付为水泥地面、大白墙，无任何软装及功能分区，与样板区展示的架空层品质严重不符。】</w:t>
      </w:r>
    </w:p>
    <w:p>
      <w:r>
        <w:t xml:space="preserve">2. 公共大堂及电梯厅：【请描述，例如：地面、墙面用材降档，销售宣传为石材铺贴，实际为瓷砖或涂料；吊顶简化，灯光效果与展示区差距显著。】</w:t>
      </w:r>
    </w:p>
    <w:p>
      <w:r>
        <w:t xml:space="preserve">3. 园区景观及绿化：【请描述，例如：名贵树种被替换为普通小苗木，水景面积缩水或取消，硬质铺装材料、厚度及工艺明显减配。】</w:t>
      </w:r>
    </w:p>
    <w:p>
      <w:r>
        <w:t xml:space="preserve">4. 建筑用材及立面：【请描述，例如：外立面铝板面积缩水，涂料施工粗糙不平整，门窗品牌或型号降级。】</w:t>
      </w:r>
    </w:p>
    <w:p>
      <w:r>
        <w:t xml:space="preserve">5. 其他交付问题：【请描述其他具体货不对版事项，例如地下车库地坪材质、入户门品牌等。】</w:t>
      </w:r>
    </w:p>
    <w:p/>
    <w:p>
      <w:r>
        <w:t xml:space="preserve">以上所述情况均有销售阶段的宣传物料、样板区照片或视频、沙盘照片、销售人员聊天记录以及交付现场的照片/视频为证。开发商上述行为涉嫌违反销售承诺，未按宣传标准履行合同义务，致使业主所购房产的居住品质与合理期待严重不符，损害了业主的合法权益。</w:t>
      </w:r>
    </w:p>
    <w:p/>
    <w:p>
      <w:r>
        <w:rPr>
          <w:b/>
          <w:sz w:val="26"/>
        </w:rPr>
        <w:t xml:space="preserve">具体诉求</w:t>
      </w:r>
    </w:p>
    <w:p>
      <w:r>
        <w:t xml:space="preserve">现向贵部门反映情况并恳请介入调查处理，诉求如下：</w:t>
      </w:r>
    </w:p>
    <w:p>
      <w:r>
        <w:t xml:space="preserve">1. 请主管部门核实开发商就该项目的销售宣传是否构成虚假宣传或引人误解的商业宣传，并依法予以查处。</w:t>
      </w:r>
    </w:p>
    <w:p>
      <w:r>
        <w:t xml:space="preserve">2. 责令开发商针对上述“货不对版”问题提出具体整改方案，并在小区业主代表或主管部门监督下限期完成整改，使交付标准与销售宣传及样板展示标准实质性一致。</w:t>
      </w:r>
    </w:p>
    <w:p>
      <w:r>
        <w:t xml:space="preserve">3. 若部分问题已无法彻底整改，请组织协调开发商与业主协商合理补偿方案，补偿标准应能覆盖因品质降级给业主造成的价值损失。</w:t>
      </w:r>
    </w:p>
    <w:p>
      <w:r>
        <w:t xml:space="preserve">4. 请求主管部门在调查核实后，将处理结果书面或在线回复投诉人。</w:t>
      </w:r>
    </w:p>
    <w:p/>
    <w:p>
      <w:r>
        <w:rPr>
          <w:b/>
          <w:sz w:val="26"/>
        </w:rPr>
        <w:t xml:space="preserve">附证据清单</w:t>
      </w:r>
    </w:p>
    <w:p>
      <w:r>
        <w:t xml:space="preserve">1. 销售阶段宣传资料（楼书、户型图、宣传单页等）照片/扫描件</w:t>
      </w:r>
    </w:p>
    <w:p>
      <w:r>
        <w:t xml:space="preserve">2. 展示样板房及公共区域展示区照片/视频（含拍摄时间）</w:t>
      </w:r>
    </w:p>
    <w:p>
      <w:r>
        <w:t xml:space="preserve">3. 沙盘模型照片（销售阶段拍摄）</w:t>
      </w:r>
    </w:p>
    <w:p>
      <w:r>
        <w:t xml:space="preserve">4. 销售人员相关承诺的聊天记录或录音录像（如有）</w:t>
      </w:r>
    </w:p>
    <w:p>
      <w:r>
        <w:t xml:space="preserve">5. 实际交付现状照片/视频（带时间及位置水印）</w:t>
      </w:r>
    </w:p>
    <w:p>
      <w:r>
        <w:t xml:space="preserve">6. 《商品房买卖合同》关键页复印件（含装修标准及交付标准约定条款）</w:t>
      </w:r>
    </w:p>
    <w:p>
      <w:r>
        <w:t xml:space="preserve">7. 其他与诉求相关的证明材料</w:t>
      </w:r>
    </w:p>
    <w:p/>
    <w:p>
      <w:r>
        <w:rPr>
          <w:b/>
          <w:sz w:val="26"/>
        </w:rPr>
        <w:t xml:space="preserve">联系方式与日期</w:t>
      </w:r>
    </w:p>
    <w:p>
      <w:r>
        <w:t xml:space="preserve">投诉人：【您的姓名】</w:t>
      </w:r>
    </w:p>
    <w:p>
      <w:r>
        <w:t xml:space="preserve">联系电话：【您的手机号码】</w:t>
      </w:r>
    </w:p>
    <w:p>
      <w:r>
        <w:t xml:space="preserve">投诉日期：【日期，如 2025 年 1 月 1 日】</w:t>
      </w:r>
    </w:p>
    <w:p/>
    <w:p>
      <w:r>
        <w:rPr>
          <w:b/>
          <w:sz w:val="26"/>
        </w:rPr>
        <w:t xml:space="preserve">温馨提示</w:t>
      </w:r>
    </w:p>
    <w:p>
      <w:r>
        <w:t xml:space="preserve">提交本投诉信件后，请务必保存好系统生成的工单号，后续可通过工单号在12345平台查询办理进度。建议将所有证据材料按清单顺序整理为电子文件夹，便于热线或部门核实时随时提交。</w:t>
      </w:r>
    </w:p>
    <w:sectPr>
      <w:pgSz w:w="11906" w:h="16838"/>
      <w:pgMar w:top="1440" w:right="1440" w:bottom="1440" w:left="1440"/>
    </w:sectPr>
  </w:body>
</w:document>
</file>